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E4DD" w14:textId="36E27CBD" w:rsidR="00B41B5C" w:rsidRPr="00B41B5C" w:rsidRDefault="00B41B5C" w:rsidP="00B41B5C">
      <w:pPr>
        <w:jc w:val="center"/>
        <w:rPr>
          <w:b/>
          <w:bCs/>
          <w:sz w:val="28"/>
          <w:szCs w:val="28"/>
        </w:rPr>
      </w:pPr>
      <w:proofErr w:type="spellStart"/>
      <w:r w:rsidRPr="00B41B5C">
        <w:rPr>
          <w:b/>
          <w:bCs/>
          <w:sz w:val="28"/>
          <w:szCs w:val="28"/>
        </w:rPr>
        <w:t>Photoredox</w:t>
      </w:r>
      <w:proofErr w:type="spellEnd"/>
      <w:r w:rsidRPr="00B41B5C">
        <w:rPr>
          <w:b/>
          <w:bCs/>
          <w:sz w:val="28"/>
          <w:szCs w:val="28"/>
        </w:rPr>
        <w:t>-Initiated frontal ring-opening metathesis polymerization</w:t>
      </w:r>
    </w:p>
    <w:p w14:paraId="05849AE6" w14:textId="3CB2EAB2" w:rsidR="00B41B5C" w:rsidRPr="00B41B5C" w:rsidRDefault="00B41B5C" w:rsidP="00B41B5C">
      <w:pPr>
        <w:jc w:val="center"/>
        <w:rPr>
          <w:i/>
          <w:iCs/>
          <w:sz w:val="24"/>
          <w:szCs w:val="24"/>
        </w:rPr>
      </w:pPr>
      <w:r w:rsidRPr="00B41B5C">
        <w:rPr>
          <w:i/>
          <w:iCs/>
          <w:sz w:val="24"/>
          <w:szCs w:val="24"/>
          <w:u w:val="single"/>
        </w:rPr>
        <w:t>Katherine Stawiasz</w:t>
      </w:r>
      <w:r w:rsidRPr="00B41B5C">
        <w:rPr>
          <w:i/>
          <w:iCs/>
          <w:sz w:val="24"/>
          <w:szCs w:val="24"/>
        </w:rPr>
        <w:t>1, Chloe Wendell1, Benjamin A. Suslick1, Jeff Moore1</w:t>
      </w:r>
    </w:p>
    <w:p w14:paraId="4B372E43" w14:textId="4A1903C8" w:rsidR="00B41B5C" w:rsidRPr="00B41B5C" w:rsidRDefault="00B41B5C" w:rsidP="00B41B5C">
      <w:pPr>
        <w:jc w:val="center"/>
        <w:rPr>
          <w:i/>
          <w:iCs/>
          <w:sz w:val="24"/>
          <w:szCs w:val="24"/>
        </w:rPr>
      </w:pPr>
      <w:r w:rsidRPr="00B41B5C">
        <w:rPr>
          <w:i/>
          <w:iCs/>
          <w:sz w:val="24"/>
          <w:szCs w:val="24"/>
        </w:rPr>
        <w:t>1. Chemistry, University of Illinois at Urbana-Champaign, Urbana, IL, United States.</w:t>
      </w:r>
    </w:p>
    <w:p w14:paraId="7F44AB10" w14:textId="68890653" w:rsidR="00222787" w:rsidRDefault="00B41B5C" w:rsidP="00B41B5C">
      <w:r>
        <w:t xml:space="preserve">In this work, we report the development and optimization of a </w:t>
      </w:r>
      <w:proofErr w:type="spellStart"/>
      <w:r>
        <w:t>photoredox</w:t>
      </w:r>
      <w:proofErr w:type="spellEnd"/>
      <w:r>
        <w:t xml:space="preserve">-initiated frontal ring-opening metathesis polymerization (FROMP) system. We found that a thermally latent ruthenium based, bis-NHC complex efficiently catalyzes FROMP after photo-activation with 9-mesityl-10-phenylacridindium tetrafluoroborate, </w:t>
      </w:r>
      <w:proofErr w:type="gramStart"/>
      <w:r>
        <w:t>copper(</w:t>
      </w:r>
      <w:proofErr w:type="gramEnd"/>
      <w:r>
        <w:t xml:space="preserve">II) triflate, and a 455 nm light source. In this unique strategy, we initiate FROMP by inducing a </w:t>
      </w:r>
      <w:proofErr w:type="spellStart"/>
      <w:r>
        <w:t>photoredox</w:t>
      </w:r>
      <w:proofErr w:type="spellEnd"/>
      <w:r>
        <w:t xml:space="preserve"> event at the catalyst activator (i.e., Cu) rather than the catalyst itself. Variations in Cu or metathesis catalyst loading provided polymerization fronts with velocities ranging from 0.15-0.43 mm s-1 and front temperatures ranging from 140-205 °C. While the </w:t>
      </w:r>
      <w:proofErr w:type="spellStart"/>
      <w:r>
        <w:t>Tg</w:t>
      </w:r>
      <w:proofErr w:type="spellEnd"/>
      <w:r>
        <w:t xml:space="preserve"> of the resultant polymers are lower than those derived with Grubbs' second-generation catalyst (GC2), we believe that this catalyst provides resins resistant to background polymerization with extended pot lives. Indeed, we observed that two-component systems were viable towards for FROMP for up to 5 days, a marked improvement of the </w:t>
      </w:r>
      <w:proofErr w:type="gramStart"/>
      <w:r>
        <w:t>30 h</w:t>
      </w:r>
      <w:proofErr w:type="gramEnd"/>
      <w:r>
        <w:t xml:space="preserve"> working window demonstrated by GC2.</w:t>
      </w:r>
    </w:p>
    <w:p w14:paraId="6BC47E48" w14:textId="0FCD54C3" w:rsidR="00B41B5C" w:rsidRDefault="00B41B5C" w:rsidP="00B41B5C"/>
    <w:p w14:paraId="2B4A0845" w14:textId="53397735" w:rsidR="00B41B5C" w:rsidRDefault="00B41B5C" w:rsidP="00B41B5C">
      <w:r>
        <w:rPr>
          <w:noProof/>
        </w:rPr>
        <w:drawing>
          <wp:anchor distT="0" distB="0" distL="114300" distR="114300" simplePos="0" relativeHeight="251659264" behindDoc="1" locked="0" layoutInCell="1" allowOverlap="1" wp14:anchorId="2D6E9197" wp14:editId="3FAA4762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4572044" cy="2801416"/>
            <wp:effectExtent l="0" t="0" r="0" b="0"/>
            <wp:wrapNone/>
            <wp:docPr id="1" name="Picture 1" descr="A picture containing tool, bru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ol, brus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44" cy="280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2B940" w14:textId="480991A2" w:rsidR="00B41B5C" w:rsidRDefault="00B41B5C" w:rsidP="00B41B5C"/>
    <w:p w14:paraId="3224D556" w14:textId="77777777" w:rsidR="00B41B5C" w:rsidRDefault="00B41B5C" w:rsidP="00B41B5C"/>
    <w:sectPr w:rsidR="00B4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5C"/>
    <w:rsid w:val="00222787"/>
    <w:rsid w:val="00B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8964"/>
  <w15:chartTrackingRefBased/>
  <w15:docId w15:val="{118CF625-65FC-4591-B7C5-4B5CE7E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Carlee</dc:creator>
  <cp:keywords/>
  <dc:description/>
  <cp:lastModifiedBy>Black, Carlee</cp:lastModifiedBy>
  <cp:revision>1</cp:revision>
  <dcterms:created xsi:type="dcterms:W3CDTF">2022-03-07T16:32:00Z</dcterms:created>
  <dcterms:modified xsi:type="dcterms:W3CDTF">2022-03-07T16:35:00Z</dcterms:modified>
</cp:coreProperties>
</file>